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519" w:rsidRPr="0081521B" w:rsidRDefault="00261519" w:rsidP="0070334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521B">
        <w:rPr>
          <w:rFonts w:ascii="Times New Roman" w:hAnsi="Times New Roman" w:cs="Times New Roman"/>
          <w:b/>
          <w:sz w:val="24"/>
          <w:szCs w:val="24"/>
          <w:u w:val="single"/>
        </w:rPr>
        <w:t xml:space="preserve">ANEXO </w:t>
      </w:r>
      <w:r w:rsidR="00EF04A0" w:rsidRPr="0081521B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81521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261519" w:rsidRPr="0081521B" w:rsidRDefault="00261519" w:rsidP="0070334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724D8" w:rsidRPr="0081521B" w:rsidRDefault="007724D8" w:rsidP="007724D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21B">
        <w:rPr>
          <w:rFonts w:ascii="Times New Roman" w:hAnsi="Times New Roman" w:cs="Times New Roman"/>
          <w:b/>
          <w:sz w:val="24"/>
          <w:szCs w:val="24"/>
        </w:rPr>
        <w:t>AO PEDIDO PÚBLICO DE PROCURAÇÕES FORMULADO PELA ESH CAPITAL INVESTIMENTOS LTDA., GESTORA DO SAMBA THETA FUNDO DE INVESTIMENTO MULTIMERCADO E PELA INTL FCSTONE INVESTIMENTOS LTDA., GESTORA DO CENTAURO I FUNDO DE INVESTIMENTO MULTIMERCADO CRÉDITO PRIVADO INVESTIMENTO NO EXTERIOR LONGO PRAZO</w:t>
      </w:r>
    </w:p>
    <w:p w:rsidR="002E252D" w:rsidRPr="0081521B" w:rsidRDefault="002E252D" w:rsidP="0070334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5D44" w:rsidRPr="0081521B" w:rsidRDefault="00065D44" w:rsidP="0070334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5D44" w:rsidRPr="0081521B" w:rsidRDefault="00EF04A0" w:rsidP="0070334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21B">
        <w:rPr>
          <w:rFonts w:ascii="Times New Roman" w:hAnsi="Times New Roman" w:cs="Times New Roman"/>
          <w:b/>
          <w:sz w:val="24"/>
          <w:szCs w:val="24"/>
        </w:rPr>
        <w:t>Procuração</w:t>
      </w:r>
    </w:p>
    <w:p w:rsidR="0097381E" w:rsidRPr="0081521B" w:rsidRDefault="0097381E" w:rsidP="0070334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04A0" w:rsidRPr="0081521B" w:rsidRDefault="00EF04A0" w:rsidP="00EF04A0">
      <w:pPr>
        <w:pStyle w:val="PargrafodaLista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21B">
        <w:rPr>
          <w:rFonts w:ascii="Times New Roman" w:hAnsi="Times New Roman" w:cs="Times New Roman"/>
          <w:b/>
          <w:sz w:val="24"/>
          <w:szCs w:val="24"/>
        </w:rPr>
        <w:t>Outorgante</w:t>
      </w:r>
      <w:r w:rsidR="00481CEE" w:rsidRPr="0081521B">
        <w:rPr>
          <w:rFonts w:ascii="Times New Roman" w:hAnsi="Times New Roman" w:cs="Times New Roman"/>
          <w:b/>
          <w:sz w:val="24"/>
          <w:szCs w:val="24"/>
        </w:rPr>
        <w:t>:</w:t>
      </w:r>
      <w:r w:rsidRPr="0081521B">
        <w:rPr>
          <w:rFonts w:ascii="Times New Roman" w:hAnsi="Times New Roman" w:cs="Times New Roman"/>
          <w:b/>
          <w:sz w:val="24"/>
          <w:szCs w:val="24"/>
        </w:rPr>
        <w:t xml:space="preserve"> Observar o item 1 do Anexo 3.</w:t>
      </w:r>
    </w:p>
    <w:p w:rsidR="006369D4" w:rsidRPr="0081521B" w:rsidRDefault="006369D4" w:rsidP="006369D4">
      <w:pPr>
        <w:pStyle w:val="PargrafodaLista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07DE" w:rsidRPr="0081521B" w:rsidRDefault="00035F16" w:rsidP="007107DE">
      <w:pPr>
        <w:pStyle w:val="PargrafodaLista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21B">
        <w:rPr>
          <w:rFonts w:ascii="Times New Roman" w:hAnsi="Times New Roman" w:cs="Times New Roman"/>
          <w:b/>
          <w:sz w:val="24"/>
          <w:szCs w:val="24"/>
        </w:rPr>
        <w:t xml:space="preserve">Poderes: </w:t>
      </w:r>
      <w:r w:rsidRPr="0081521B">
        <w:rPr>
          <w:rFonts w:ascii="Times New Roman" w:hAnsi="Times New Roman" w:cs="Times New Roman"/>
          <w:sz w:val="24"/>
          <w:szCs w:val="24"/>
        </w:rPr>
        <w:t>Representar os outorgantes</w:t>
      </w:r>
      <w:r w:rsidR="00C91F5E" w:rsidRPr="0081521B">
        <w:rPr>
          <w:rFonts w:ascii="Times New Roman" w:hAnsi="Times New Roman" w:cs="Times New Roman"/>
          <w:sz w:val="24"/>
          <w:szCs w:val="24"/>
        </w:rPr>
        <w:t xml:space="preserve">, </w:t>
      </w:r>
      <w:r w:rsidRPr="0081521B">
        <w:rPr>
          <w:rFonts w:ascii="Times New Roman" w:hAnsi="Times New Roman" w:cs="Times New Roman"/>
          <w:sz w:val="24"/>
          <w:szCs w:val="24"/>
        </w:rPr>
        <w:t>na qualidade de</w:t>
      </w:r>
      <w:r w:rsidR="00C91F5E" w:rsidRPr="0081521B">
        <w:rPr>
          <w:rFonts w:ascii="Times New Roman" w:hAnsi="Times New Roman" w:cs="Times New Roman"/>
          <w:sz w:val="24"/>
          <w:szCs w:val="24"/>
        </w:rPr>
        <w:t xml:space="preserve"> procurador ou</w:t>
      </w:r>
      <w:r w:rsidRPr="0081521B">
        <w:rPr>
          <w:rFonts w:ascii="Times New Roman" w:hAnsi="Times New Roman" w:cs="Times New Roman"/>
          <w:sz w:val="24"/>
          <w:szCs w:val="24"/>
        </w:rPr>
        <w:t xml:space="preserve"> acionista da </w:t>
      </w:r>
      <w:proofErr w:type="spellStart"/>
      <w:r w:rsidR="00C472FB" w:rsidRPr="0081521B">
        <w:rPr>
          <w:rFonts w:ascii="Times New Roman" w:hAnsi="Times New Roman" w:cs="Times New Roman"/>
          <w:sz w:val="24"/>
          <w:szCs w:val="24"/>
        </w:rPr>
        <w:t>Smiles</w:t>
      </w:r>
      <w:proofErr w:type="spellEnd"/>
      <w:r w:rsidR="00C472FB" w:rsidRPr="0081521B">
        <w:rPr>
          <w:rFonts w:ascii="Times New Roman" w:hAnsi="Times New Roman" w:cs="Times New Roman"/>
          <w:sz w:val="24"/>
          <w:szCs w:val="24"/>
        </w:rPr>
        <w:t xml:space="preserve"> Fidelidade S/A</w:t>
      </w:r>
      <w:r w:rsidR="00AB7680" w:rsidRPr="0081521B">
        <w:rPr>
          <w:rFonts w:ascii="Times New Roman" w:hAnsi="Times New Roman" w:cs="Times New Roman"/>
          <w:sz w:val="24"/>
          <w:szCs w:val="24"/>
        </w:rPr>
        <w:t xml:space="preserve">, </w:t>
      </w:r>
      <w:r w:rsidRPr="0081521B">
        <w:rPr>
          <w:rFonts w:ascii="Times New Roman" w:hAnsi="Times New Roman" w:cs="Times New Roman"/>
          <w:sz w:val="24"/>
          <w:szCs w:val="24"/>
        </w:rPr>
        <w:t xml:space="preserve">companhia aberta inscrita no CNPJ sob o nº </w:t>
      </w:r>
      <w:r w:rsidR="00C472FB" w:rsidRPr="0081521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05.730.375/0001-20</w:t>
      </w:r>
      <w:r w:rsidRPr="0081521B">
        <w:rPr>
          <w:rFonts w:ascii="Times New Roman" w:hAnsi="Times New Roman" w:cs="Times New Roman"/>
          <w:sz w:val="24"/>
          <w:szCs w:val="24"/>
        </w:rPr>
        <w:t>, com</w:t>
      </w:r>
      <w:r w:rsidR="007107DE" w:rsidRPr="0081521B">
        <w:rPr>
          <w:rFonts w:ascii="Times New Roman" w:hAnsi="Times New Roman" w:cs="Times New Roman"/>
          <w:sz w:val="24"/>
          <w:szCs w:val="24"/>
        </w:rPr>
        <w:t xml:space="preserve"> </w:t>
      </w:r>
      <w:r w:rsidRPr="0081521B">
        <w:rPr>
          <w:rFonts w:ascii="Times New Roman" w:hAnsi="Times New Roman" w:cs="Times New Roman"/>
          <w:sz w:val="24"/>
          <w:szCs w:val="24"/>
        </w:rPr>
        <w:t>sede</w:t>
      </w:r>
      <w:r w:rsidR="007107DE" w:rsidRPr="0081521B">
        <w:rPr>
          <w:rFonts w:ascii="Times New Roman" w:hAnsi="Times New Roman" w:cs="Times New Roman"/>
          <w:sz w:val="24"/>
          <w:szCs w:val="24"/>
        </w:rPr>
        <w:t xml:space="preserve"> </w:t>
      </w:r>
      <w:r w:rsidRPr="0081521B">
        <w:rPr>
          <w:rFonts w:ascii="Times New Roman" w:hAnsi="Times New Roman" w:cs="Times New Roman"/>
          <w:sz w:val="24"/>
          <w:szCs w:val="24"/>
        </w:rPr>
        <w:t xml:space="preserve">na </w:t>
      </w:r>
      <w:r w:rsidR="00C472FB" w:rsidRPr="0081521B">
        <w:rPr>
          <w:rFonts w:ascii="Times New Roman" w:hAnsi="Times New Roman" w:cs="Times New Roman"/>
          <w:sz w:val="24"/>
          <w:szCs w:val="24"/>
        </w:rPr>
        <w:t xml:space="preserve">Alameda Rio Negro, </w:t>
      </w:r>
      <w:r w:rsidRPr="0081521B">
        <w:rPr>
          <w:rFonts w:ascii="Times New Roman" w:hAnsi="Times New Roman" w:cs="Times New Roman"/>
          <w:sz w:val="24"/>
          <w:szCs w:val="24"/>
        </w:rPr>
        <w:t xml:space="preserve">nº </w:t>
      </w:r>
      <w:r w:rsidR="00C472FB" w:rsidRPr="0081521B">
        <w:rPr>
          <w:rFonts w:ascii="Times New Roman" w:hAnsi="Times New Roman" w:cs="Times New Roman"/>
          <w:sz w:val="24"/>
          <w:szCs w:val="24"/>
        </w:rPr>
        <w:t>585</w:t>
      </w:r>
      <w:r w:rsidRPr="0081521B">
        <w:rPr>
          <w:rFonts w:ascii="Times New Roman" w:hAnsi="Times New Roman" w:cs="Times New Roman"/>
          <w:sz w:val="24"/>
          <w:szCs w:val="24"/>
        </w:rPr>
        <w:t xml:space="preserve">, </w:t>
      </w:r>
      <w:r w:rsidR="00C472FB" w:rsidRPr="0081521B">
        <w:rPr>
          <w:rFonts w:ascii="Times New Roman" w:hAnsi="Times New Roman" w:cs="Times New Roman"/>
          <w:sz w:val="24"/>
          <w:szCs w:val="24"/>
        </w:rPr>
        <w:t xml:space="preserve">Edifício </w:t>
      </w:r>
      <w:proofErr w:type="spellStart"/>
      <w:r w:rsidR="00C472FB" w:rsidRPr="0081521B">
        <w:rPr>
          <w:rFonts w:ascii="Times New Roman" w:hAnsi="Times New Roman" w:cs="Times New Roman"/>
          <w:sz w:val="24"/>
          <w:szCs w:val="24"/>
        </w:rPr>
        <w:t>Padauiri</w:t>
      </w:r>
      <w:proofErr w:type="spellEnd"/>
      <w:r w:rsidRPr="0081521B">
        <w:rPr>
          <w:rFonts w:ascii="Times New Roman" w:hAnsi="Times New Roman" w:cs="Times New Roman"/>
          <w:sz w:val="24"/>
          <w:szCs w:val="24"/>
        </w:rPr>
        <w:t xml:space="preserve">, </w:t>
      </w:r>
      <w:r w:rsidR="00C472FB" w:rsidRPr="0081521B">
        <w:rPr>
          <w:rFonts w:ascii="Times New Roman" w:hAnsi="Times New Roman" w:cs="Times New Roman"/>
          <w:sz w:val="24"/>
          <w:szCs w:val="24"/>
        </w:rPr>
        <w:t xml:space="preserve">Bloco B, 2º andar, conjuntos 21 e 22, Alphaville, CEP 06454-000, </w:t>
      </w:r>
      <w:r w:rsidRPr="0081521B">
        <w:rPr>
          <w:rFonts w:ascii="Times New Roman" w:hAnsi="Times New Roman" w:cs="Times New Roman"/>
          <w:sz w:val="24"/>
          <w:szCs w:val="24"/>
        </w:rPr>
        <w:t xml:space="preserve">Cidade de </w:t>
      </w:r>
      <w:r w:rsidR="00C472FB" w:rsidRPr="0081521B">
        <w:rPr>
          <w:rFonts w:ascii="Times New Roman" w:hAnsi="Times New Roman" w:cs="Times New Roman"/>
          <w:sz w:val="24"/>
          <w:szCs w:val="24"/>
        </w:rPr>
        <w:t>Barueri</w:t>
      </w:r>
      <w:r w:rsidRPr="0081521B">
        <w:rPr>
          <w:rFonts w:ascii="Times New Roman" w:hAnsi="Times New Roman" w:cs="Times New Roman"/>
          <w:sz w:val="24"/>
          <w:szCs w:val="24"/>
        </w:rPr>
        <w:t xml:space="preserve">, Estado </w:t>
      </w:r>
      <w:r w:rsidR="00C472FB" w:rsidRPr="0081521B">
        <w:rPr>
          <w:rFonts w:ascii="Times New Roman" w:hAnsi="Times New Roman" w:cs="Times New Roman"/>
          <w:sz w:val="24"/>
          <w:szCs w:val="24"/>
        </w:rPr>
        <w:t>de São Paulo</w:t>
      </w:r>
      <w:r w:rsidR="00902C3F" w:rsidRPr="0081521B">
        <w:rPr>
          <w:rFonts w:ascii="Times New Roman" w:hAnsi="Times New Roman" w:cs="Times New Roman"/>
          <w:sz w:val="24"/>
          <w:szCs w:val="24"/>
        </w:rPr>
        <w:t xml:space="preserve"> (“Companhia”), </w:t>
      </w:r>
      <w:r w:rsidRPr="0081521B">
        <w:rPr>
          <w:rFonts w:ascii="Times New Roman" w:hAnsi="Times New Roman" w:cs="Times New Roman"/>
          <w:sz w:val="24"/>
          <w:szCs w:val="24"/>
        </w:rPr>
        <w:t xml:space="preserve">no que disser respeito à </w:t>
      </w:r>
      <w:r w:rsidR="007107DE" w:rsidRPr="0081521B">
        <w:rPr>
          <w:rFonts w:ascii="Times New Roman" w:hAnsi="Times New Roman" w:cs="Times New Roman"/>
          <w:sz w:val="24"/>
          <w:szCs w:val="24"/>
        </w:rPr>
        <w:t xml:space="preserve">Assembleia Geral </w:t>
      </w:r>
      <w:r w:rsidR="00C472FB" w:rsidRPr="0081521B">
        <w:rPr>
          <w:rFonts w:ascii="Times New Roman" w:hAnsi="Times New Roman" w:cs="Times New Roman"/>
          <w:sz w:val="24"/>
          <w:szCs w:val="24"/>
        </w:rPr>
        <w:t>Extraordinária</w:t>
      </w:r>
      <w:r w:rsidR="007107DE" w:rsidRPr="0081521B">
        <w:rPr>
          <w:rFonts w:ascii="Times New Roman" w:hAnsi="Times New Roman" w:cs="Times New Roman"/>
          <w:sz w:val="24"/>
          <w:szCs w:val="24"/>
        </w:rPr>
        <w:t xml:space="preserve"> da Companhia, convocada para o dia </w:t>
      </w:r>
      <w:r w:rsidR="00C472FB" w:rsidRPr="0081521B">
        <w:rPr>
          <w:rFonts w:ascii="Times New Roman" w:hAnsi="Times New Roman" w:cs="Times New Roman"/>
          <w:sz w:val="24"/>
          <w:szCs w:val="24"/>
        </w:rPr>
        <w:t>15/03/2021</w:t>
      </w:r>
      <w:r w:rsidR="007107DE" w:rsidRPr="0081521B">
        <w:rPr>
          <w:rFonts w:ascii="Times New Roman" w:hAnsi="Times New Roman" w:cs="Times New Roman"/>
          <w:sz w:val="24"/>
          <w:szCs w:val="24"/>
        </w:rPr>
        <w:t xml:space="preserve">, </w:t>
      </w:r>
      <w:r w:rsidR="00646550" w:rsidRPr="0081521B">
        <w:rPr>
          <w:rFonts w:ascii="Times New Roman" w:hAnsi="Times New Roman" w:cs="Times New Roman"/>
          <w:sz w:val="24"/>
          <w:szCs w:val="24"/>
        </w:rPr>
        <w:t xml:space="preserve">às </w:t>
      </w:r>
      <w:r w:rsidR="00C472FB" w:rsidRPr="0081521B">
        <w:rPr>
          <w:rFonts w:ascii="Times New Roman" w:hAnsi="Times New Roman" w:cs="Times New Roman"/>
          <w:sz w:val="24"/>
          <w:szCs w:val="24"/>
        </w:rPr>
        <w:t>09 horas</w:t>
      </w:r>
      <w:r w:rsidR="00646550" w:rsidRPr="0081521B">
        <w:rPr>
          <w:rFonts w:ascii="Times New Roman" w:hAnsi="Times New Roman" w:cs="Times New Roman"/>
          <w:sz w:val="24"/>
          <w:szCs w:val="24"/>
        </w:rPr>
        <w:t xml:space="preserve">, </w:t>
      </w:r>
      <w:r w:rsidR="007107DE" w:rsidRPr="0081521B">
        <w:rPr>
          <w:rFonts w:ascii="Times New Roman" w:hAnsi="Times New Roman" w:cs="Times New Roman"/>
          <w:sz w:val="24"/>
          <w:szCs w:val="24"/>
        </w:rPr>
        <w:t xml:space="preserve">conforme Edital publicado em </w:t>
      </w:r>
      <w:r w:rsidR="00C472FB" w:rsidRPr="0081521B">
        <w:rPr>
          <w:rFonts w:ascii="Times New Roman" w:hAnsi="Times New Roman" w:cs="Times New Roman"/>
          <w:sz w:val="24"/>
          <w:szCs w:val="24"/>
        </w:rPr>
        <w:t>m 12, 13 e 16/02/2021 no Diário Oficial do Estado de São Paulo e em 12, 17 e 18/02/2021 no Valor Econômico</w:t>
      </w:r>
      <w:r w:rsidR="007107DE" w:rsidRPr="0081521B">
        <w:rPr>
          <w:rFonts w:ascii="Times New Roman" w:hAnsi="Times New Roman" w:cs="Times New Roman"/>
          <w:sz w:val="24"/>
          <w:szCs w:val="24"/>
        </w:rPr>
        <w:t xml:space="preserve">, </w:t>
      </w:r>
      <w:r w:rsidR="00D108FE" w:rsidRPr="0081521B">
        <w:rPr>
          <w:rFonts w:ascii="Times New Roman" w:hAnsi="Times New Roman" w:cs="Times New Roman"/>
          <w:sz w:val="24"/>
          <w:szCs w:val="24"/>
        </w:rPr>
        <w:t xml:space="preserve">ou em segunda convocação, </w:t>
      </w:r>
      <w:r w:rsidR="007107DE" w:rsidRPr="0081521B">
        <w:rPr>
          <w:rFonts w:ascii="Times New Roman" w:hAnsi="Times New Roman" w:cs="Times New Roman"/>
          <w:sz w:val="24"/>
          <w:szCs w:val="24"/>
        </w:rPr>
        <w:t xml:space="preserve">podendo, para tanto, em seu nome e em seu lugar, (i) votar com todas as ações que o outorgante é titular, na deliberação indicada no item </w:t>
      </w:r>
      <w:r w:rsidR="00C472FB" w:rsidRPr="0081521B">
        <w:rPr>
          <w:rFonts w:ascii="Times New Roman" w:hAnsi="Times New Roman" w:cs="Times New Roman"/>
          <w:sz w:val="24"/>
          <w:szCs w:val="24"/>
        </w:rPr>
        <w:t>3</w:t>
      </w:r>
      <w:r w:rsidR="007107DE" w:rsidRPr="0081521B">
        <w:rPr>
          <w:rFonts w:ascii="Times New Roman" w:hAnsi="Times New Roman" w:cs="Times New Roman"/>
          <w:sz w:val="24"/>
          <w:szCs w:val="24"/>
        </w:rPr>
        <w:t xml:space="preserve"> abaixo, durante a Assembleia referida, e (ii) assinar o livro de registro de presença de acionistas e a ata da Assembleia. A outorgada fica autorizada a não exercer o voto em nome do outorgante, em qualquer sentido que seja, em qualquer deliberação para a qual não tenha sido assinalada nenhuma das opções de voto, ou para a qual não tenha recebido, a seu critério, e por qualquer outra razão, orientação de voto suficientemente específica.</w:t>
      </w:r>
    </w:p>
    <w:p w:rsidR="00065D44" w:rsidRPr="0081521B" w:rsidRDefault="00065D44" w:rsidP="002E252D">
      <w:pPr>
        <w:pStyle w:val="PargrafodaLista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72FB" w:rsidRPr="0081521B" w:rsidRDefault="00C472FB" w:rsidP="002E252D">
      <w:pPr>
        <w:pStyle w:val="PargrafodaLista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72FB" w:rsidRPr="0081521B" w:rsidRDefault="00C472FB" w:rsidP="002E252D">
      <w:pPr>
        <w:pStyle w:val="PargrafodaLista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72FB" w:rsidRPr="0081521B" w:rsidRDefault="00C472FB" w:rsidP="002E252D">
      <w:pPr>
        <w:pStyle w:val="PargrafodaLista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07DE" w:rsidRPr="0081521B" w:rsidRDefault="007107DE" w:rsidP="007107DE">
      <w:pPr>
        <w:pStyle w:val="PargrafodaLista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21B">
        <w:rPr>
          <w:rFonts w:ascii="Times New Roman" w:hAnsi="Times New Roman" w:cs="Times New Roman"/>
          <w:b/>
          <w:sz w:val="24"/>
          <w:szCs w:val="24"/>
        </w:rPr>
        <w:lastRenderedPageBreak/>
        <w:t>Ordem do Dia e Orientação de Voto:</w:t>
      </w:r>
    </w:p>
    <w:p w:rsidR="007107DE" w:rsidRPr="0081521B" w:rsidRDefault="007107DE" w:rsidP="00065D4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3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5"/>
        <w:gridCol w:w="2737"/>
        <w:gridCol w:w="3698"/>
      </w:tblGrid>
      <w:tr w:rsidR="00C91F5E" w:rsidRPr="0081521B" w:rsidTr="00C91F5E">
        <w:trPr>
          <w:trHeight w:val="315"/>
          <w:jc w:val="center"/>
        </w:trPr>
        <w:tc>
          <w:tcPr>
            <w:tcW w:w="930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91F5E" w:rsidRPr="0081521B" w:rsidRDefault="00C91F5E" w:rsidP="00C4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152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Assembleia Geral </w:t>
            </w:r>
            <w:r w:rsidR="00C472FB" w:rsidRPr="008152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Extraordinária</w:t>
            </w:r>
            <w:r w:rsidRPr="008152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16204D" w:rsidRPr="0081521B" w:rsidTr="00C91F5E">
        <w:trPr>
          <w:trHeight w:val="1260"/>
          <w:jc w:val="center"/>
        </w:trPr>
        <w:tc>
          <w:tcPr>
            <w:tcW w:w="93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8D8D8"/>
            <w:vAlign w:val="bottom"/>
          </w:tcPr>
          <w:p w:rsidR="0016204D" w:rsidRPr="0081521B" w:rsidRDefault="0016204D" w:rsidP="0016204D">
            <w:pPr>
              <w:pStyle w:val="PargrafodaList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152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Aprovar a saída voluntária do segmento do Novo Mercado, com a dispensa da realização de oferta pública de aquisição, conforme o Artigo 44 do Regulamento do Novo Mercado; </w:t>
            </w:r>
          </w:p>
          <w:p w:rsidR="0016204D" w:rsidRPr="0081521B" w:rsidRDefault="0016204D" w:rsidP="0016204D">
            <w:pPr>
              <w:pStyle w:val="PargrafodaLista"/>
              <w:spacing w:after="0" w:line="240" w:lineRule="auto"/>
              <w:ind w:left="108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204D" w:rsidRPr="0081521B" w:rsidTr="00BB0D4D">
        <w:trPr>
          <w:trHeight w:val="315"/>
          <w:jc w:val="center"/>
        </w:trPr>
        <w:tc>
          <w:tcPr>
            <w:tcW w:w="286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04D" w:rsidRPr="0081521B" w:rsidRDefault="0016204D" w:rsidP="00BB0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152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 favor [   ]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04D" w:rsidRPr="0081521B" w:rsidRDefault="0016204D" w:rsidP="00BB0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152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Contra [   ]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204D" w:rsidRPr="0081521B" w:rsidRDefault="0016204D" w:rsidP="00BB0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152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Abstenção [   ]</w:t>
            </w:r>
          </w:p>
        </w:tc>
      </w:tr>
      <w:tr w:rsidR="0016204D" w:rsidRPr="0081521B" w:rsidTr="00C91F5E">
        <w:trPr>
          <w:trHeight w:val="1260"/>
          <w:jc w:val="center"/>
        </w:trPr>
        <w:tc>
          <w:tcPr>
            <w:tcW w:w="93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8D8D8"/>
            <w:vAlign w:val="bottom"/>
          </w:tcPr>
          <w:p w:rsidR="0016204D" w:rsidRPr="0081521B" w:rsidRDefault="0016204D" w:rsidP="0016204D">
            <w:pPr>
              <w:pStyle w:val="PargrafodaList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152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Examinar e aprovar o Protocolo e Justificação (“Protocolo e Justificação”) a ser celebrado entre as administrações da Companhia, a Gol Linhas Aéreas Inteligentes S.A., companhia aberta com sede na cidade de São Paulo, Estado de São Paulo, na Praça Comandante Lineu Gomes, S/N, Portaria 3, Jardim Aeroporto, CEP 04626-020, inscrita no CNPJ/MF sob o nº 06.164.253/0001-87 (“GOL”); e da Gol Linhas Aéreas S.A., sociedade anônima fechada, inscrita no CNPJ/MF sob o nº 07.575.651/0001-59, com sede na Cidade do Rio de Janeiro, Estado do Rio de Janeiro, na Praça Senador Salgado Filho, s/nº, Aeroporto Santos Dumont, térreo, área pública, entre os eixos 46-48/O-P (“GLA” e, em conjunto com a SMILES e GOL, “Companhias”), que estabelece os termos e condições da reorganização societária, cujos atos e eventos são vinculados e interdependentes, pela qual as ações de emissão da Companhia serão incorporadas pela GLA, e as ações de emissão da GLA serão incorporadas pela GOL, passando a GOL a deter, indiretamente, a totalidade das ações de emissão da Companhia, com a consequente combinação das operações e bases acionárias da GOL e da Companhia (“Reorganização”); </w:t>
            </w:r>
          </w:p>
          <w:p w:rsidR="0016204D" w:rsidRPr="0081521B" w:rsidRDefault="0016204D" w:rsidP="001620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204D" w:rsidRPr="0081521B" w:rsidTr="00BB0D4D">
        <w:trPr>
          <w:trHeight w:val="315"/>
          <w:jc w:val="center"/>
        </w:trPr>
        <w:tc>
          <w:tcPr>
            <w:tcW w:w="286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04D" w:rsidRPr="0081521B" w:rsidRDefault="0016204D" w:rsidP="00BB0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152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 favor [   ]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04D" w:rsidRPr="0081521B" w:rsidRDefault="0016204D" w:rsidP="00BB0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152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Contra [   ]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204D" w:rsidRPr="0081521B" w:rsidRDefault="0016204D" w:rsidP="00BB0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152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Abstenção [   ]</w:t>
            </w:r>
          </w:p>
        </w:tc>
      </w:tr>
      <w:tr w:rsidR="0016204D" w:rsidRPr="0081521B" w:rsidTr="00C91F5E">
        <w:trPr>
          <w:trHeight w:val="1260"/>
          <w:jc w:val="center"/>
        </w:trPr>
        <w:tc>
          <w:tcPr>
            <w:tcW w:w="93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8D8D8"/>
            <w:vAlign w:val="bottom"/>
          </w:tcPr>
          <w:p w:rsidR="0016204D" w:rsidRPr="0081521B" w:rsidRDefault="0016204D" w:rsidP="0016204D">
            <w:pPr>
              <w:pStyle w:val="PargrafodaList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152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Ratificar a nomeação da empresa especializada </w:t>
            </w:r>
            <w:proofErr w:type="spellStart"/>
            <w:r w:rsidRPr="008152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Apsis</w:t>
            </w:r>
            <w:proofErr w:type="spellEnd"/>
            <w:r w:rsidRPr="008152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Consultoria e Avaliações Ltda., inscrita no CNPJ/ME 08.681.365/0001-30 e CRC/RJ nº 005112/O-9, com sede na Cidade e Estado do Rio de Janeiro, na Rua do Passeio, nº 62, 6º andar (“</w:t>
            </w:r>
            <w:proofErr w:type="spellStart"/>
            <w:r w:rsidRPr="008152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Apsis</w:t>
            </w:r>
            <w:proofErr w:type="spellEnd"/>
            <w:r w:rsidRPr="008152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”), como responsável pela elaboração do laudo de avaliação dos patrimônios líquidos avaliados a preços de mercado, da Companhia e da GLA, para fins do artigo 264 da Lei nº 6.404, de 1976, conforme alterada (“Lei das S.A.”) (“Laudo de Avaliação de Ações da Companhia e da GLA”); </w:t>
            </w:r>
          </w:p>
          <w:p w:rsidR="0016204D" w:rsidRPr="0081521B" w:rsidRDefault="0016204D" w:rsidP="001620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204D" w:rsidRPr="0081521B" w:rsidTr="00BB0D4D">
        <w:trPr>
          <w:trHeight w:val="315"/>
          <w:jc w:val="center"/>
        </w:trPr>
        <w:tc>
          <w:tcPr>
            <w:tcW w:w="286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04D" w:rsidRPr="0081521B" w:rsidRDefault="0016204D" w:rsidP="00BB0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152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 favor [   ]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04D" w:rsidRPr="0081521B" w:rsidRDefault="0016204D" w:rsidP="00BB0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152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Contra [   ]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204D" w:rsidRPr="0081521B" w:rsidRDefault="0016204D" w:rsidP="00BB0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152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Abstenção [   ]</w:t>
            </w:r>
          </w:p>
        </w:tc>
      </w:tr>
      <w:tr w:rsidR="00C91F5E" w:rsidRPr="0081521B" w:rsidTr="0016204D">
        <w:trPr>
          <w:trHeight w:val="462"/>
          <w:jc w:val="center"/>
        </w:trPr>
        <w:tc>
          <w:tcPr>
            <w:tcW w:w="93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8D8D8"/>
            <w:vAlign w:val="bottom"/>
            <w:hideMark/>
          </w:tcPr>
          <w:p w:rsidR="00C91F5E" w:rsidRPr="0081521B" w:rsidRDefault="0016204D" w:rsidP="0016204D">
            <w:pPr>
              <w:pStyle w:val="PargrafodaList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152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Aprovar o Laudo de Avaliação de Ações da Companhia e da GLA;</w:t>
            </w:r>
          </w:p>
          <w:p w:rsidR="0016204D" w:rsidRPr="0081521B" w:rsidRDefault="0016204D" w:rsidP="0016204D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204D" w:rsidRPr="0081521B" w:rsidTr="00BB0D4D">
        <w:trPr>
          <w:trHeight w:val="315"/>
          <w:jc w:val="center"/>
        </w:trPr>
        <w:tc>
          <w:tcPr>
            <w:tcW w:w="286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04D" w:rsidRPr="0081521B" w:rsidRDefault="0016204D" w:rsidP="00BB0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152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 favor [   ]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04D" w:rsidRPr="0081521B" w:rsidRDefault="0016204D" w:rsidP="00BB0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152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Contra [   ]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204D" w:rsidRPr="0081521B" w:rsidRDefault="0016204D" w:rsidP="00BB0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152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Abstenção [   ]</w:t>
            </w:r>
          </w:p>
        </w:tc>
      </w:tr>
      <w:tr w:rsidR="0016204D" w:rsidRPr="0081521B" w:rsidTr="0016204D">
        <w:trPr>
          <w:trHeight w:val="927"/>
          <w:jc w:val="center"/>
        </w:trPr>
        <w:tc>
          <w:tcPr>
            <w:tcW w:w="93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8D8D8"/>
            <w:vAlign w:val="bottom"/>
          </w:tcPr>
          <w:p w:rsidR="0016204D" w:rsidRPr="0081521B" w:rsidRDefault="0016204D" w:rsidP="0016204D">
            <w:pPr>
              <w:pStyle w:val="PargrafodaList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152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Aprovar a Reorganização proposta, nos termos do Protocolo e Justificação, com renúncia expressa da instalação do Comitê Especial Independente, conforme Parecer de Orientação CVM nº 35/2008; e </w:t>
            </w:r>
          </w:p>
          <w:p w:rsidR="0016204D" w:rsidRPr="0081521B" w:rsidRDefault="0016204D" w:rsidP="0016204D">
            <w:pPr>
              <w:pStyle w:val="PargrafodaLista"/>
              <w:spacing w:after="0" w:line="240" w:lineRule="auto"/>
              <w:ind w:left="108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204D" w:rsidRPr="0081521B" w:rsidTr="00BB0D4D">
        <w:trPr>
          <w:trHeight w:val="315"/>
          <w:jc w:val="center"/>
        </w:trPr>
        <w:tc>
          <w:tcPr>
            <w:tcW w:w="286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04D" w:rsidRPr="0081521B" w:rsidRDefault="0016204D" w:rsidP="00BB0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152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 favor [   ]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04D" w:rsidRPr="0081521B" w:rsidRDefault="0016204D" w:rsidP="00BB0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152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Contra [   ]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204D" w:rsidRPr="0081521B" w:rsidRDefault="0016204D" w:rsidP="00BB0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152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Abstenção [   ]</w:t>
            </w:r>
          </w:p>
        </w:tc>
      </w:tr>
      <w:tr w:rsidR="0016204D" w:rsidRPr="0081521B" w:rsidTr="0016204D">
        <w:trPr>
          <w:trHeight w:val="415"/>
          <w:jc w:val="center"/>
        </w:trPr>
        <w:tc>
          <w:tcPr>
            <w:tcW w:w="93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8D8D8"/>
            <w:vAlign w:val="bottom"/>
          </w:tcPr>
          <w:p w:rsidR="0016204D" w:rsidRPr="0081521B" w:rsidRDefault="0016204D" w:rsidP="0016204D">
            <w:pPr>
              <w:pStyle w:val="PargrafodaList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152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Autorizar os administradores da Companhia a (i) subscrever, em nome dos acionistas da SMILES, as novas ações ordinárias e as novas ações preferenciais a serem emitidas pela GLA, em decorrência da incorporação das ações da SMILES, e (ii) praticar todos e quaisquer atos adicionais que se façam necessários para </w:t>
            </w:r>
            <w:r w:rsidRPr="008152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implementação e formalização do Protocolo e Justificação e da Reorganização.</w:t>
            </w:r>
          </w:p>
        </w:tc>
      </w:tr>
      <w:tr w:rsidR="0016204D" w:rsidRPr="0081521B" w:rsidTr="00BB0D4D">
        <w:trPr>
          <w:trHeight w:val="315"/>
          <w:jc w:val="center"/>
        </w:trPr>
        <w:tc>
          <w:tcPr>
            <w:tcW w:w="286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04D" w:rsidRPr="0081521B" w:rsidRDefault="0016204D" w:rsidP="00BB0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152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A favor [   ]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04D" w:rsidRPr="0081521B" w:rsidRDefault="0016204D" w:rsidP="00BB0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152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Contra [   ]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204D" w:rsidRPr="0081521B" w:rsidRDefault="0016204D" w:rsidP="00BB0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152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Abstenção [   ]</w:t>
            </w:r>
          </w:p>
        </w:tc>
      </w:tr>
    </w:tbl>
    <w:p w:rsidR="00646550" w:rsidRPr="0081521B" w:rsidRDefault="00646550" w:rsidP="006465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6550" w:rsidRPr="0081521B" w:rsidRDefault="00646550" w:rsidP="00646550">
      <w:pPr>
        <w:pStyle w:val="PargrafodaLista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21B">
        <w:rPr>
          <w:rFonts w:ascii="Times New Roman" w:hAnsi="Times New Roman" w:cs="Times New Roman"/>
          <w:b/>
          <w:sz w:val="24"/>
          <w:szCs w:val="24"/>
        </w:rPr>
        <w:t xml:space="preserve">Validade: </w:t>
      </w:r>
      <w:r w:rsidRPr="0081521B">
        <w:rPr>
          <w:rFonts w:ascii="Times New Roman" w:hAnsi="Times New Roman" w:cs="Times New Roman"/>
          <w:sz w:val="24"/>
          <w:szCs w:val="24"/>
        </w:rPr>
        <w:t>O presente manda</w:t>
      </w:r>
      <w:r w:rsidR="00384DB4" w:rsidRPr="0081521B">
        <w:rPr>
          <w:rFonts w:ascii="Times New Roman" w:hAnsi="Times New Roman" w:cs="Times New Roman"/>
          <w:sz w:val="24"/>
          <w:szCs w:val="24"/>
        </w:rPr>
        <w:t>t</w:t>
      </w:r>
      <w:r w:rsidRPr="0081521B">
        <w:rPr>
          <w:rFonts w:ascii="Times New Roman" w:hAnsi="Times New Roman" w:cs="Times New Roman"/>
          <w:sz w:val="24"/>
          <w:szCs w:val="24"/>
        </w:rPr>
        <w:t xml:space="preserve">o será válido, exclusivamente, para a Assembleia Geral </w:t>
      </w:r>
      <w:r w:rsidR="006846C1" w:rsidRPr="0081521B">
        <w:rPr>
          <w:rFonts w:ascii="Times New Roman" w:hAnsi="Times New Roman" w:cs="Times New Roman"/>
          <w:sz w:val="24"/>
          <w:szCs w:val="24"/>
        </w:rPr>
        <w:t>Extraordinária</w:t>
      </w:r>
      <w:r w:rsidRPr="0081521B">
        <w:rPr>
          <w:rFonts w:ascii="Times New Roman" w:hAnsi="Times New Roman" w:cs="Times New Roman"/>
          <w:sz w:val="24"/>
          <w:szCs w:val="24"/>
        </w:rPr>
        <w:t xml:space="preserve"> da Companhia, a ser realizada em </w:t>
      </w:r>
      <w:r w:rsidR="006846C1" w:rsidRPr="0081521B">
        <w:rPr>
          <w:rFonts w:ascii="Times New Roman" w:hAnsi="Times New Roman" w:cs="Times New Roman"/>
          <w:sz w:val="24"/>
          <w:szCs w:val="24"/>
        </w:rPr>
        <w:t>15/03/2021</w:t>
      </w:r>
      <w:r w:rsidRPr="0081521B">
        <w:rPr>
          <w:rFonts w:ascii="Times New Roman" w:hAnsi="Times New Roman" w:cs="Times New Roman"/>
          <w:sz w:val="24"/>
          <w:szCs w:val="24"/>
        </w:rPr>
        <w:t xml:space="preserve">, às </w:t>
      </w:r>
      <w:r w:rsidR="006846C1" w:rsidRPr="0081521B">
        <w:rPr>
          <w:rFonts w:ascii="Times New Roman" w:hAnsi="Times New Roman" w:cs="Times New Roman"/>
          <w:sz w:val="24"/>
          <w:szCs w:val="24"/>
        </w:rPr>
        <w:t>09 horas</w:t>
      </w:r>
      <w:r w:rsidRPr="0081521B">
        <w:rPr>
          <w:rFonts w:ascii="Times New Roman" w:hAnsi="Times New Roman" w:cs="Times New Roman"/>
          <w:sz w:val="24"/>
          <w:szCs w:val="24"/>
        </w:rPr>
        <w:t xml:space="preserve">, </w:t>
      </w:r>
      <w:r w:rsidR="00EA09BD" w:rsidRPr="0081521B">
        <w:rPr>
          <w:rFonts w:ascii="Times New Roman" w:hAnsi="Times New Roman" w:cs="Times New Roman"/>
          <w:sz w:val="24"/>
          <w:szCs w:val="24"/>
        </w:rPr>
        <w:t>seja ela instalada em primeira</w:t>
      </w:r>
      <w:r w:rsidR="006846C1" w:rsidRPr="0081521B">
        <w:rPr>
          <w:rFonts w:ascii="Times New Roman" w:hAnsi="Times New Roman" w:cs="Times New Roman"/>
          <w:sz w:val="24"/>
          <w:szCs w:val="24"/>
        </w:rPr>
        <w:t xml:space="preserve">, </w:t>
      </w:r>
      <w:r w:rsidR="00EA09BD" w:rsidRPr="0081521B">
        <w:rPr>
          <w:rFonts w:ascii="Times New Roman" w:hAnsi="Times New Roman" w:cs="Times New Roman"/>
          <w:sz w:val="24"/>
          <w:szCs w:val="24"/>
        </w:rPr>
        <w:t xml:space="preserve">segunda </w:t>
      </w:r>
      <w:r w:rsidR="006846C1" w:rsidRPr="0081521B">
        <w:rPr>
          <w:rFonts w:ascii="Times New Roman" w:hAnsi="Times New Roman" w:cs="Times New Roman"/>
          <w:sz w:val="24"/>
          <w:szCs w:val="24"/>
        </w:rPr>
        <w:t xml:space="preserve">ou terceira </w:t>
      </w:r>
      <w:r w:rsidR="00EA09BD" w:rsidRPr="0081521B">
        <w:rPr>
          <w:rFonts w:ascii="Times New Roman" w:hAnsi="Times New Roman" w:cs="Times New Roman"/>
          <w:sz w:val="24"/>
          <w:szCs w:val="24"/>
        </w:rPr>
        <w:t xml:space="preserve">convocação, incluindo qualquer ato preliminar necessário para tanto, restringindo-se a </w:t>
      </w:r>
      <w:r w:rsidR="0055739C" w:rsidRPr="0081521B">
        <w:rPr>
          <w:rFonts w:ascii="Times New Roman" w:hAnsi="Times New Roman" w:cs="Times New Roman"/>
          <w:sz w:val="24"/>
          <w:szCs w:val="24"/>
        </w:rPr>
        <w:t>representação</w:t>
      </w:r>
      <w:r w:rsidR="00EA09BD" w:rsidRPr="0081521B">
        <w:rPr>
          <w:rFonts w:ascii="Times New Roman" w:hAnsi="Times New Roman" w:cs="Times New Roman"/>
          <w:sz w:val="24"/>
          <w:szCs w:val="24"/>
        </w:rPr>
        <w:t xml:space="preserve"> durante a Assembleia à orientação de voto do outorgante. Este instrumento de mandato permanecerá válido até o encerramento da Assembleia Geral </w:t>
      </w:r>
      <w:r w:rsidR="006846C1" w:rsidRPr="0081521B">
        <w:rPr>
          <w:rFonts w:ascii="Times New Roman" w:hAnsi="Times New Roman" w:cs="Times New Roman"/>
          <w:sz w:val="24"/>
          <w:szCs w:val="24"/>
        </w:rPr>
        <w:t>Extraordinária</w:t>
      </w:r>
      <w:r w:rsidR="00EA09BD" w:rsidRPr="0081521B">
        <w:rPr>
          <w:rFonts w:ascii="Times New Roman" w:hAnsi="Times New Roman" w:cs="Times New Roman"/>
          <w:sz w:val="24"/>
          <w:szCs w:val="24"/>
        </w:rPr>
        <w:t xml:space="preserve"> da Companhia.</w:t>
      </w:r>
    </w:p>
    <w:p w:rsidR="0053774B" w:rsidRPr="0081521B" w:rsidRDefault="0053774B" w:rsidP="0053774B">
      <w:pPr>
        <w:pStyle w:val="PargrafodaList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252D" w:rsidRPr="0081521B" w:rsidRDefault="00C91F5E" w:rsidP="0053774B">
      <w:pPr>
        <w:pStyle w:val="PargrafodaLista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21B">
        <w:rPr>
          <w:rFonts w:ascii="Times New Roman" w:hAnsi="Times New Roman" w:cs="Times New Roman"/>
          <w:b/>
          <w:sz w:val="24"/>
          <w:szCs w:val="24"/>
        </w:rPr>
        <w:t>Outorgados</w:t>
      </w:r>
      <w:r w:rsidR="002E252D" w:rsidRPr="0081521B">
        <w:rPr>
          <w:rFonts w:ascii="Times New Roman" w:hAnsi="Times New Roman" w:cs="Times New Roman"/>
          <w:b/>
          <w:sz w:val="24"/>
          <w:szCs w:val="24"/>
        </w:rPr>
        <w:t>:</w:t>
      </w:r>
    </w:p>
    <w:p w:rsidR="002E252D" w:rsidRPr="0081521B" w:rsidRDefault="002E252D" w:rsidP="002E252D">
      <w:pPr>
        <w:pStyle w:val="PargrafodaLista"/>
        <w:rPr>
          <w:rFonts w:ascii="Times New Roman" w:hAnsi="Times New Roman" w:cs="Times New Roman"/>
          <w:b/>
          <w:sz w:val="24"/>
          <w:szCs w:val="24"/>
        </w:rPr>
      </w:pPr>
    </w:p>
    <w:p w:rsidR="0081521B" w:rsidRPr="0081521B" w:rsidRDefault="0081521B" w:rsidP="0081521B">
      <w:pPr>
        <w:pStyle w:val="PargrafodaLista"/>
        <w:numPr>
          <w:ilvl w:val="0"/>
          <w:numId w:val="20"/>
        </w:numPr>
        <w:spacing w:after="0" w:line="36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1521B">
        <w:rPr>
          <w:rFonts w:ascii="Times New Roman" w:hAnsi="Times New Roman" w:cs="Times New Roman"/>
          <w:sz w:val="24"/>
          <w:szCs w:val="24"/>
        </w:rPr>
        <w:t xml:space="preserve">Para o caso de voto </w:t>
      </w:r>
      <w:r w:rsidRPr="0081521B">
        <w:rPr>
          <w:rFonts w:ascii="Times New Roman" w:hAnsi="Times New Roman" w:cs="Times New Roman"/>
          <w:b/>
          <w:sz w:val="24"/>
          <w:szCs w:val="24"/>
          <w:u w:val="single"/>
        </w:rPr>
        <w:t>contra</w:t>
      </w:r>
      <w:r w:rsidRPr="0081521B">
        <w:rPr>
          <w:rFonts w:ascii="Times New Roman" w:hAnsi="Times New Roman" w:cs="Times New Roman"/>
          <w:sz w:val="24"/>
          <w:szCs w:val="24"/>
        </w:rPr>
        <w:t xml:space="preserve"> a deliberação indicada no item 3, será nomeado como </w:t>
      </w:r>
      <w:r w:rsidRPr="00011BB1">
        <w:rPr>
          <w:rFonts w:ascii="Times New Roman" w:hAnsi="Times New Roman" w:cs="Times New Roman"/>
          <w:b/>
          <w:sz w:val="24"/>
          <w:szCs w:val="24"/>
          <w:u w:val="single"/>
        </w:rPr>
        <w:t>procurador</w:t>
      </w:r>
      <w:r w:rsidRPr="0081521B">
        <w:rPr>
          <w:rFonts w:ascii="Times New Roman" w:hAnsi="Times New Roman" w:cs="Times New Roman"/>
          <w:sz w:val="24"/>
          <w:szCs w:val="24"/>
        </w:rPr>
        <w:t xml:space="preserve">, o Sr. Cesar Augusto Fagundes </w:t>
      </w:r>
      <w:proofErr w:type="spellStart"/>
      <w:r w:rsidRPr="0081521B">
        <w:rPr>
          <w:rFonts w:ascii="Times New Roman" w:hAnsi="Times New Roman" w:cs="Times New Roman"/>
          <w:sz w:val="24"/>
          <w:szCs w:val="24"/>
        </w:rPr>
        <w:t>Verch</w:t>
      </w:r>
      <w:proofErr w:type="spellEnd"/>
      <w:r w:rsidRPr="0081521B">
        <w:rPr>
          <w:rFonts w:ascii="Times New Roman" w:hAnsi="Times New Roman" w:cs="Times New Roman"/>
          <w:sz w:val="24"/>
          <w:szCs w:val="24"/>
        </w:rPr>
        <w:t>, inscrito na OAB/RS sob o n. 77.536;</w:t>
      </w:r>
      <w:bookmarkStart w:id="0" w:name="_GoBack"/>
      <w:bookmarkEnd w:id="0"/>
    </w:p>
    <w:p w:rsidR="0081521B" w:rsidRPr="00BE7AD7" w:rsidRDefault="0081521B" w:rsidP="0081521B">
      <w:pPr>
        <w:pStyle w:val="PargrafodaLista"/>
        <w:spacing w:after="0" w:line="36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</w:p>
    <w:p w:rsidR="0081521B" w:rsidRPr="00BE7AD7" w:rsidRDefault="0081521B" w:rsidP="0081521B">
      <w:pPr>
        <w:pStyle w:val="PargrafodaLista"/>
        <w:numPr>
          <w:ilvl w:val="0"/>
          <w:numId w:val="20"/>
        </w:numPr>
        <w:spacing w:after="0" w:line="36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E7AD7">
        <w:rPr>
          <w:rFonts w:ascii="Times New Roman" w:hAnsi="Times New Roman" w:cs="Times New Roman"/>
          <w:sz w:val="24"/>
          <w:szCs w:val="24"/>
        </w:rPr>
        <w:t xml:space="preserve">Para o caso de voto </w:t>
      </w:r>
      <w:r w:rsidRPr="00BE7AD7">
        <w:rPr>
          <w:rFonts w:ascii="Times New Roman" w:hAnsi="Times New Roman" w:cs="Times New Roman"/>
          <w:b/>
          <w:sz w:val="24"/>
          <w:szCs w:val="24"/>
          <w:u w:val="single"/>
        </w:rPr>
        <w:t>a favor</w:t>
      </w:r>
      <w:r w:rsidRPr="00BE7AD7">
        <w:rPr>
          <w:rFonts w:ascii="Times New Roman" w:hAnsi="Times New Roman" w:cs="Times New Roman"/>
          <w:sz w:val="24"/>
          <w:szCs w:val="24"/>
        </w:rPr>
        <w:t xml:space="preserve"> da deliberação indicada no item 3, será nomeada como </w:t>
      </w:r>
      <w:r w:rsidRPr="00BE7AD7">
        <w:rPr>
          <w:rFonts w:ascii="Times New Roman" w:hAnsi="Times New Roman" w:cs="Times New Roman"/>
          <w:b/>
          <w:sz w:val="24"/>
          <w:szCs w:val="24"/>
          <w:u w:val="single"/>
        </w:rPr>
        <w:t>procuradora</w:t>
      </w:r>
      <w:r w:rsidRPr="00BE7AD7">
        <w:rPr>
          <w:rFonts w:ascii="Times New Roman" w:hAnsi="Times New Roman" w:cs="Times New Roman"/>
          <w:sz w:val="24"/>
          <w:szCs w:val="24"/>
        </w:rPr>
        <w:t xml:space="preserve">, a Sra. </w:t>
      </w:r>
      <w:r w:rsidR="00BE7AD7" w:rsidRPr="00BE7AD7">
        <w:rPr>
          <w:rFonts w:ascii="Times New Roman" w:hAnsi="Times New Roman" w:cs="Times New Roman"/>
          <w:sz w:val="24"/>
          <w:szCs w:val="24"/>
        </w:rPr>
        <w:t>Julia Ribeiro Feijó</w:t>
      </w:r>
      <w:r w:rsidRPr="00BE7AD7">
        <w:rPr>
          <w:rFonts w:ascii="Times New Roman" w:hAnsi="Times New Roman" w:cs="Times New Roman"/>
          <w:sz w:val="24"/>
          <w:szCs w:val="24"/>
        </w:rPr>
        <w:t xml:space="preserve">, inscrita na OAB/RS sob o n. </w:t>
      </w:r>
      <w:r w:rsidR="00BE7AD7" w:rsidRPr="00BE7AD7">
        <w:rPr>
          <w:rFonts w:ascii="Times New Roman" w:hAnsi="Times New Roman" w:cs="Times New Roman"/>
          <w:sz w:val="24"/>
          <w:szCs w:val="24"/>
        </w:rPr>
        <w:t>102.276</w:t>
      </w:r>
      <w:r w:rsidRPr="00BE7AD7">
        <w:rPr>
          <w:rFonts w:ascii="Times New Roman" w:hAnsi="Times New Roman" w:cs="Times New Roman"/>
          <w:sz w:val="24"/>
          <w:szCs w:val="24"/>
        </w:rPr>
        <w:t>;</w:t>
      </w:r>
    </w:p>
    <w:p w:rsidR="0081521B" w:rsidRPr="0081521B" w:rsidRDefault="0081521B" w:rsidP="0081521B">
      <w:pPr>
        <w:pStyle w:val="PargrafodaLista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1521B" w:rsidRPr="0081521B" w:rsidRDefault="0081521B" w:rsidP="0081521B">
      <w:pPr>
        <w:pStyle w:val="PargrafodaLista"/>
        <w:numPr>
          <w:ilvl w:val="0"/>
          <w:numId w:val="20"/>
        </w:numPr>
        <w:spacing w:after="0" w:line="36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1521B">
        <w:rPr>
          <w:rFonts w:ascii="Times New Roman" w:hAnsi="Times New Roman" w:cs="Times New Roman"/>
          <w:sz w:val="24"/>
          <w:szCs w:val="24"/>
        </w:rPr>
        <w:t xml:space="preserve">Para o caso de voto </w:t>
      </w:r>
      <w:r w:rsidRPr="0081521B">
        <w:rPr>
          <w:rFonts w:ascii="Times New Roman" w:hAnsi="Times New Roman" w:cs="Times New Roman"/>
          <w:b/>
          <w:sz w:val="24"/>
          <w:szCs w:val="24"/>
          <w:u w:val="single"/>
        </w:rPr>
        <w:t>pela abstenção</w:t>
      </w:r>
      <w:r w:rsidRPr="0081521B">
        <w:rPr>
          <w:rFonts w:ascii="Times New Roman" w:hAnsi="Times New Roman" w:cs="Times New Roman"/>
          <w:sz w:val="24"/>
          <w:szCs w:val="24"/>
        </w:rPr>
        <w:t xml:space="preserve"> em relação à deliberação indicada no item 3, será nomeado como </w:t>
      </w:r>
      <w:r w:rsidRPr="0081521B">
        <w:rPr>
          <w:rFonts w:ascii="Times New Roman" w:hAnsi="Times New Roman" w:cs="Times New Roman"/>
          <w:b/>
          <w:sz w:val="24"/>
          <w:szCs w:val="24"/>
          <w:u w:val="single"/>
        </w:rPr>
        <w:t>procurador</w:t>
      </w:r>
      <w:r w:rsidRPr="0081521B">
        <w:rPr>
          <w:rFonts w:ascii="Times New Roman" w:hAnsi="Times New Roman" w:cs="Times New Roman"/>
          <w:sz w:val="24"/>
          <w:szCs w:val="24"/>
        </w:rPr>
        <w:t xml:space="preserve">, o Sr. Rafael </w:t>
      </w:r>
      <w:proofErr w:type="spellStart"/>
      <w:r w:rsidRPr="0081521B">
        <w:rPr>
          <w:rFonts w:ascii="Times New Roman" w:hAnsi="Times New Roman" w:cs="Times New Roman"/>
          <w:sz w:val="24"/>
          <w:szCs w:val="24"/>
        </w:rPr>
        <w:t>Barud</w:t>
      </w:r>
      <w:proofErr w:type="spellEnd"/>
      <w:r w:rsidRPr="0081521B">
        <w:rPr>
          <w:rFonts w:ascii="Times New Roman" w:hAnsi="Times New Roman" w:cs="Times New Roman"/>
          <w:sz w:val="24"/>
          <w:szCs w:val="24"/>
        </w:rPr>
        <w:t xml:space="preserve"> Casqueira Pimenta, inscrito na OAB/SP sob o n. 415.763 e na OAB/RJ sob o n. 142.307.</w:t>
      </w:r>
    </w:p>
    <w:p w:rsidR="002E252D" w:rsidRPr="0081521B" w:rsidRDefault="002E252D" w:rsidP="003E7F62">
      <w:pPr>
        <w:pStyle w:val="PargrafodaLista"/>
        <w:spacing w:after="0" w:line="36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</w:p>
    <w:p w:rsidR="0053774B" w:rsidRPr="0081521B" w:rsidRDefault="0053774B" w:rsidP="0053774B">
      <w:pPr>
        <w:pStyle w:val="PargrafodaLista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21B">
        <w:rPr>
          <w:rFonts w:ascii="Times New Roman" w:hAnsi="Times New Roman" w:cs="Times New Roman"/>
          <w:b/>
          <w:sz w:val="24"/>
          <w:szCs w:val="24"/>
        </w:rPr>
        <w:t xml:space="preserve">Declaração: </w:t>
      </w:r>
      <w:r w:rsidRPr="0081521B">
        <w:rPr>
          <w:rFonts w:ascii="Times New Roman" w:hAnsi="Times New Roman" w:cs="Times New Roman"/>
          <w:sz w:val="24"/>
          <w:szCs w:val="24"/>
        </w:rPr>
        <w:t xml:space="preserve">O outorgante está ciente de que a inobservância de quaisquer das orientações constantes do Anexo 3 do Pedido Público de Procurações, ou o não recebimento tempestivo da documentação exigida, na sede da solicitante ou no endereço eletrônico constantes do Anexo 2, 7, a, poderá implicar na </w:t>
      </w:r>
      <w:proofErr w:type="gramStart"/>
      <w:r w:rsidRPr="0081521B">
        <w:rPr>
          <w:rFonts w:ascii="Times New Roman" w:hAnsi="Times New Roman" w:cs="Times New Roman"/>
          <w:sz w:val="24"/>
          <w:szCs w:val="24"/>
        </w:rPr>
        <w:t>impossibilidade</w:t>
      </w:r>
      <w:proofErr w:type="gramEnd"/>
      <w:r w:rsidRPr="0081521B">
        <w:rPr>
          <w:rFonts w:ascii="Times New Roman" w:hAnsi="Times New Roman" w:cs="Times New Roman"/>
          <w:sz w:val="24"/>
          <w:szCs w:val="24"/>
        </w:rPr>
        <w:t xml:space="preserve"> de representar o outorgante na Assembleia Geral </w:t>
      </w:r>
      <w:r w:rsidR="006846C1" w:rsidRPr="0081521B">
        <w:rPr>
          <w:rFonts w:ascii="Times New Roman" w:hAnsi="Times New Roman" w:cs="Times New Roman"/>
          <w:sz w:val="24"/>
          <w:szCs w:val="24"/>
        </w:rPr>
        <w:t>Extraordinária</w:t>
      </w:r>
      <w:r w:rsidRPr="0081521B">
        <w:rPr>
          <w:rFonts w:ascii="Times New Roman" w:hAnsi="Times New Roman" w:cs="Times New Roman"/>
          <w:sz w:val="24"/>
          <w:szCs w:val="24"/>
        </w:rPr>
        <w:t xml:space="preserve"> da Companhia.</w:t>
      </w:r>
    </w:p>
    <w:p w:rsidR="0053774B" w:rsidRPr="0081521B" w:rsidRDefault="0053774B" w:rsidP="008152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21B">
        <w:rPr>
          <w:rFonts w:ascii="Times New Roman" w:hAnsi="Times New Roman" w:cs="Times New Roman"/>
          <w:b/>
          <w:sz w:val="24"/>
          <w:szCs w:val="24"/>
        </w:rPr>
        <w:t>___________________________________________</w:t>
      </w:r>
    </w:p>
    <w:p w:rsidR="0053774B" w:rsidRPr="0081521B" w:rsidRDefault="0053774B" w:rsidP="008152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21B">
        <w:rPr>
          <w:rFonts w:ascii="Times New Roman" w:hAnsi="Times New Roman" w:cs="Times New Roman"/>
          <w:b/>
          <w:sz w:val="24"/>
          <w:szCs w:val="24"/>
        </w:rPr>
        <w:t>Local e data da assinatura</w:t>
      </w:r>
    </w:p>
    <w:p w:rsidR="0053774B" w:rsidRPr="0081521B" w:rsidRDefault="0053774B" w:rsidP="008152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21B">
        <w:rPr>
          <w:rFonts w:ascii="Times New Roman" w:hAnsi="Times New Roman" w:cs="Times New Roman"/>
          <w:b/>
          <w:sz w:val="24"/>
          <w:szCs w:val="24"/>
        </w:rPr>
        <w:t>(OBSERVAR OS ITENS 3 E SEGUINTES DO ANEXO 3)</w:t>
      </w:r>
    </w:p>
    <w:sectPr w:rsidR="0053774B" w:rsidRPr="0081521B" w:rsidSect="004F10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82036"/>
    <w:multiLevelType w:val="hybridMultilevel"/>
    <w:tmpl w:val="EB386552"/>
    <w:lvl w:ilvl="0" w:tplc="4C0AA44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435BF9"/>
    <w:multiLevelType w:val="hybridMultilevel"/>
    <w:tmpl w:val="EBB2D4E6"/>
    <w:lvl w:ilvl="0" w:tplc="06E850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50544"/>
    <w:multiLevelType w:val="hybridMultilevel"/>
    <w:tmpl w:val="895ADAD0"/>
    <w:lvl w:ilvl="0" w:tplc="066A5B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11224"/>
    <w:multiLevelType w:val="hybridMultilevel"/>
    <w:tmpl w:val="14CA0B16"/>
    <w:lvl w:ilvl="0" w:tplc="BAD2BBB6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97A96"/>
    <w:multiLevelType w:val="hybridMultilevel"/>
    <w:tmpl w:val="C206D71C"/>
    <w:lvl w:ilvl="0" w:tplc="C4EE5D92">
      <w:start w:val="1"/>
      <w:numFmt w:val="lowerRoman"/>
      <w:lvlText w:val="(%1)"/>
      <w:lvlJc w:val="left"/>
      <w:pPr>
        <w:ind w:left="1080" w:hanging="720"/>
      </w:pPr>
      <w:rPr>
        <w:rFonts w:hint="default"/>
        <w:b/>
        <w:i/>
        <w:i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5626AD"/>
    <w:multiLevelType w:val="hybridMultilevel"/>
    <w:tmpl w:val="D1542D50"/>
    <w:lvl w:ilvl="0" w:tplc="BE020D4E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D880129"/>
    <w:multiLevelType w:val="hybridMultilevel"/>
    <w:tmpl w:val="CF903BCC"/>
    <w:lvl w:ilvl="0" w:tplc="8B026408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B3E0180"/>
    <w:multiLevelType w:val="hybridMultilevel"/>
    <w:tmpl w:val="65DE65F2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DC6160C"/>
    <w:multiLevelType w:val="hybridMultilevel"/>
    <w:tmpl w:val="AE7C7DA0"/>
    <w:lvl w:ilvl="0" w:tplc="D4787892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5BD2152"/>
    <w:multiLevelType w:val="hybridMultilevel"/>
    <w:tmpl w:val="CF903BCC"/>
    <w:lvl w:ilvl="0" w:tplc="8B026408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84F3C26"/>
    <w:multiLevelType w:val="hybridMultilevel"/>
    <w:tmpl w:val="CF903BCC"/>
    <w:lvl w:ilvl="0" w:tplc="8B026408">
      <w:start w:val="1"/>
      <w:numFmt w:val="lowerLetter"/>
      <w:lvlText w:val="%1."/>
      <w:lvlJc w:val="left"/>
      <w:pPr>
        <w:ind w:left="2286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3006" w:hanging="360"/>
      </w:pPr>
    </w:lvl>
    <w:lvl w:ilvl="2" w:tplc="0416001B" w:tentative="1">
      <w:start w:val="1"/>
      <w:numFmt w:val="lowerRoman"/>
      <w:lvlText w:val="%3."/>
      <w:lvlJc w:val="right"/>
      <w:pPr>
        <w:ind w:left="3726" w:hanging="180"/>
      </w:pPr>
    </w:lvl>
    <w:lvl w:ilvl="3" w:tplc="0416000F" w:tentative="1">
      <w:start w:val="1"/>
      <w:numFmt w:val="decimal"/>
      <w:lvlText w:val="%4."/>
      <w:lvlJc w:val="left"/>
      <w:pPr>
        <w:ind w:left="4446" w:hanging="360"/>
      </w:pPr>
    </w:lvl>
    <w:lvl w:ilvl="4" w:tplc="04160019" w:tentative="1">
      <w:start w:val="1"/>
      <w:numFmt w:val="lowerLetter"/>
      <w:lvlText w:val="%5."/>
      <w:lvlJc w:val="left"/>
      <w:pPr>
        <w:ind w:left="5166" w:hanging="360"/>
      </w:pPr>
    </w:lvl>
    <w:lvl w:ilvl="5" w:tplc="0416001B" w:tentative="1">
      <w:start w:val="1"/>
      <w:numFmt w:val="lowerRoman"/>
      <w:lvlText w:val="%6."/>
      <w:lvlJc w:val="right"/>
      <w:pPr>
        <w:ind w:left="5886" w:hanging="180"/>
      </w:pPr>
    </w:lvl>
    <w:lvl w:ilvl="6" w:tplc="0416000F" w:tentative="1">
      <w:start w:val="1"/>
      <w:numFmt w:val="decimal"/>
      <w:lvlText w:val="%7."/>
      <w:lvlJc w:val="left"/>
      <w:pPr>
        <w:ind w:left="6606" w:hanging="360"/>
      </w:pPr>
    </w:lvl>
    <w:lvl w:ilvl="7" w:tplc="04160019" w:tentative="1">
      <w:start w:val="1"/>
      <w:numFmt w:val="lowerLetter"/>
      <w:lvlText w:val="%8."/>
      <w:lvlJc w:val="left"/>
      <w:pPr>
        <w:ind w:left="7326" w:hanging="360"/>
      </w:pPr>
    </w:lvl>
    <w:lvl w:ilvl="8" w:tplc="0416001B" w:tentative="1">
      <w:start w:val="1"/>
      <w:numFmt w:val="lowerRoman"/>
      <w:lvlText w:val="%9."/>
      <w:lvlJc w:val="right"/>
      <w:pPr>
        <w:ind w:left="8046" w:hanging="180"/>
      </w:pPr>
    </w:lvl>
  </w:abstractNum>
  <w:abstractNum w:abstractNumId="11" w15:restartNumberingAfterBreak="0">
    <w:nsid w:val="4C215440"/>
    <w:multiLevelType w:val="hybridMultilevel"/>
    <w:tmpl w:val="C7CA4D9C"/>
    <w:lvl w:ilvl="0" w:tplc="B7C451E8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C3E2FAE"/>
    <w:multiLevelType w:val="hybridMultilevel"/>
    <w:tmpl w:val="C206D71C"/>
    <w:lvl w:ilvl="0" w:tplc="C4EE5D92">
      <w:start w:val="1"/>
      <w:numFmt w:val="lowerRoman"/>
      <w:lvlText w:val="(%1)"/>
      <w:lvlJc w:val="left"/>
      <w:pPr>
        <w:ind w:left="1080" w:hanging="720"/>
      </w:pPr>
      <w:rPr>
        <w:rFonts w:hint="default"/>
        <w:b/>
        <w:i/>
        <w:i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7558EC"/>
    <w:multiLevelType w:val="hybridMultilevel"/>
    <w:tmpl w:val="70364B0C"/>
    <w:lvl w:ilvl="0" w:tplc="76BC67BC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C061B5"/>
    <w:multiLevelType w:val="hybridMultilevel"/>
    <w:tmpl w:val="14CA0B16"/>
    <w:lvl w:ilvl="0" w:tplc="BAD2BBB6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A7497F"/>
    <w:multiLevelType w:val="hybridMultilevel"/>
    <w:tmpl w:val="895ADAD0"/>
    <w:lvl w:ilvl="0" w:tplc="066A5B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023F07"/>
    <w:multiLevelType w:val="hybridMultilevel"/>
    <w:tmpl w:val="6D5E1B30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B02FBF"/>
    <w:multiLevelType w:val="hybridMultilevel"/>
    <w:tmpl w:val="DD768BC2"/>
    <w:lvl w:ilvl="0" w:tplc="13B6AC3E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F4E1DC6"/>
    <w:multiLevelType w:val="hybridMultilevel"/>
    <w:tmpl w:val="CF903BCC"/>
    <w:lvl w:ilvl="0" w:tplc="8B026408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3"/>
  </w:num>
  <w:num w:numId="3">
    <w:abstractNumId w:val="0"/>
  </w:num>
  <w:num w:numId="4">
    <w:abstractNumId w:val="16"/>
  </w:num>
  <w:num w:numId="5">
    <w:abstractNumId w:val="18"/>
  </w:num>
  <w:num w:numId="6">
    <w:abstractNumId w:val="7"/>
  </w:num>
  <w:num w:numId="7">
    <w:abstractNumId w:val="10"/>
  </w:num>
  <w:num w:numId="8">
    <w:abstractNumId w:val="9"/>
  </w:num>
  <w:num w:numId="9">
    <w:abstractNumId w:val="6"/>
  </w:num>
  <w:num w:numId="10">
    <w:abstractNumId w:val="15"/>
  </w:num>
  <w:num w:numId="11">
    <w:abstractNumId w:val="8"/>
  </w:num>
  <w:num w:numId="12">
    <w:abstractNumId w:val="5"/>
  </w:num>
  <w:num w:numId="13">
    <w:abstractNumId w:val="2"/>
  </w:num>
  <w:num w:numId="14">
    <w:abstractNumId w:val="17"/>
  </w:num>
  <w:num w:numId="15">
    <w:abstractNumId w:val="11"/>
  </w:num>
  <w:num w:numId="16">
    <w:abstractNumId w:val="4"/>
  </w:num>
  <w:num w:numId="17">
    <w:abstractNumId w:val="3"/>
  </w:num>
  <w:num w:numId="18">
    <w:abstractNumId w:val="14"/>
  </w:num>
  <w:num w:numId="19">
    <w:abstractNumId w:val="12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7381E"/>
    <w:rsid w:val="00011BB1"/>
    <w:rsid w:val="00022E8B"/>
    <w:rsid w:val="00027840"/>
    <w:rsid w:val="00035F16"/>
    <w:rsid w:val="000612B8"/>
    <w:rsid w:val="00065D44"/>
    <w:rsid w:val="000C6602"/>
    <w:rsid w:val="000E6FE1"/>
    <w:rsid w:val="001277C0"/>
    <w:rsid w:val="00131CE5"/>
    <w:rsid w:val="0016204D"/>
    <w:rsid w:val="001917DA"/>
    <w:rsid w:val="001F3E8F"/>
    <w:rsid w:val="00261519"/>
    <w:rsid w:val="002E252D"/>
    <w:rsid w:val="00361811"/>
    <w:rsid w:val="00384DB4"/>
    <w:rsid w:val="003902DC"/>
    <w:rsid w:val="003C17F5"/>
    <w:rsid w:val="003E7F62"/>
    <w:rsid w:val="00402048"/>
    <w:rsid w:val="00471276"/>
    <w:rsid w:val="00481CEE"/>
    <w:rsid w:val="004A65C1"/>
    <w:rsid w:val="004F1019"/>
    <w:rsid w:val="004F4D1F"/>
    <w:rsid w:val="0053774B"/>
    <w:rsid w:val="0055739C"/>
    <w:rsid w:val="005E5081"/>
    <w:rsid w:val="006369D4"/>
    <w:rsid w:val="00646550"/>
    <w:rsid w:val="0065008C"/>
    <w:rsid w:val="00662B4F"/>
    <w:rsid w:val="006846C1"/>
    <w:rsid w:val="0070334D"/>
    <w:rsid w:val="007107DE"/>
    <w:rsid w:val="007177AF"/>
    <w:rsid w:val="007724D8"/>
    <w:rsid w:val="0080556D"/>
    <w:rsid w:val="0081521B"/>
    <w:rsid w:val="00832D7B"/>
    <w:rsid w:val="00844553"/>
    <w:rsid w:val="00852515"/>
    <w:rsid w:val="00877D3D"/>
    <w:rsid w:val="008D35DE"/>
    <w:rsid w:val="008E1E10"/>
    <w:rsid w:val="00902C3F"/>
    <w:rsid w:val="00965F9F"/>
    <w:rsid w:val="0097381E"/>
    <w:rsid w:val="00994561"/>
    <w:rsid w:val="00A0666A"/>
    <w:rsid w:val="00A53F61"/>
    <w:rsid w:val="00A82867"/>
    <w:rsid w:val="00A92046"/>
    <w:rsid w:val="00AB7680"/>
    <w:rsid w:val="00AC7FA5"/>
    <w:rsid w:val="00AF47F3"/>
    <w:rsid w:val="00BE7AD7"/>
    <w:rsid w:val="00C22475"/>
    <w:rsid w:val="00C26ACD"/>
    <w:rsid w:val="00C472FB"/>
    <w:rsid w:val="00C81629"/>
    <w:rsid w:val="00C832F9"/>
    <w:rsid w:val="00C91F5E"/>
    <w:rsid w:val="00D020BF"/>
    <w:rsid w:val="00D108FE"/>
    <w:rsid w:val="00D20153"/>
    <w:rsid w:val="00D523A5"/>
    <w:rsid w:val="00D617DC"/>
    <w:rsid w:val="00D839C8"/>
    <w:rsid w:val="00D866F6"/>
    <w:rsid w:val="00E778D8"/>
    <w:rsid w:val="00E870BB"/>
    <w:rsid w:val="00E96498"/>
    <w:rsid w:val="00EA09BD"/>
    <w:rsid w:val="00EA675B"/>
    <w:rsid w:val="00EC4028"/>
    <w:rsid w:val="00EC7FFA"/>
    <w:rsid w:val="00EF04A0"/>
    <w:rsid w:val="00F82C4C"/>
    <w:rsid w:val="00F842BD"/>
    <w:rsid w:val="00FA0F02"/>
    <w:rsid w:val="00FB1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E5C9B"/>
  <w15:docId w15:val="{66CBEF92-1A1D-4D0E-B7D6-F67EE917D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101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E6FE1"/>
    <w:pPr>
      <w:ind w:left="720"/>
      <w:contextualSpacing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E6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6FE1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902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2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DC4FD1-A303-4ABB-8603-B11453416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927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laura.thadeu</dc:creator>
  <cp:lastModifiedBy>Julia Ribeiro Feijó</cp:lastModifiedBy>
  <cp:revision>6</cp:revision>
  <dcterms:created xsi:type="dcterms:W3CDTF">2021-02-25T20:54:00Z</dcterms:created>
  <dcterms:modified xsi:type="dcterms:W3CDTF">2021-02-25T23:45:00Z</dcterms:modified>
</cp:coreProperties>
</file>